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F0" w:rsidRPr="00D813F0" w:rsidRDefault="00D813F0" w:rsidP="00D813F0">
      <w:pPr>
        <w:jc w:val="center"/>
        <w:rPr>
          <w:b/>
        </w:rPr>
      </w:pPr>
    </w:p>
    <w:p w:rsidR="00D813F0" w:rsidRPr="00D813F0" w:rsidRDefault="00D813F0" w:rsidP="00D813F0">
      <w:pPr>
        <w:jc w:val="center"/>
        <w:rPr>
          <w:b/>
        </w:rPr>
      </w:pPr>
      <w:r w:rsidRPr="00D813F0">
        <w:rPr>
          <w:b/>
        </w:rPr>
        <w:t>Средства обучения и воспитания</w:t>
      </w:r>
    </w:p>
    <w:p w:rsidR="00D813F0" w:rsidRPr="00D813F0" w:rsidRDefault="00D813F0" w:rsidP="00D813F0">
      <w:pPr>
        <w:jc w:val="center"/>
        <w:rPr>
          <w:b/>
        </w:rPr>
      </w:pPr>
    </w:p>
    <w:p w:rsidR="00D813F0" w:rsidRPr="00D813F0" w:rsidRDefault="00D813F0" w:rsidP="00D813F0">
      <w:pPr>
        <w:jc w:val="center"/>
        <w:rPr>
          <w:b/>
        </w:rPr>
      </w:pPr>
      <w:r w:rsidRPr="00D813F0">
        <w:rPr>
          <w:b/>
        </w:rPr>
        <w:t>Кабинет № 11</w:t>
      </w:r>
    </w:p>
    <w:p w:rsidR="00D813F0" w:rsidRPr="00D813F0" w:rsidRDefault="00D813F0" w:rsidP="00D813F0">
      <w:pPr>
        <w:jc w:val="center"/>
        <w:rPr>
          <w:b/>
        </w:rPr>
      </w:pPr>
      <w:r w:rsidRPr="00D813F0">
        <w:rPr>
          <w:b/>
        </w:rPr>
        <w:t xml:space="preserve"> Начальные классы  4 г</w:t>
      </w:r>
    </w:p>
    <w:p w:rsidR="00D813F0" w:rsidRPr="00D813F0" w:rsidRDefault="00D813F0" w:rsidP="00D813F0">
      <w:pPr>
        <w:jc w:val="center"/>
        <w:rPr>
          <w:b/>
        </w:rPr>
      </w:pPr>
      <w:r w:rsidRPr="00D813F0">
        <w:rPr>
          <w:b/>
        </w:rPr>
        <w:t>Заведующая кабинетом Романова Н. В.</w:t>
      </w:r>
    </w:p>
    <w:p w:rsidR="00D813F0" w:rsidRPr="00D813F0" w:rsidRDefault="00D813F0" w:rsidP="00D813F0">
      <w:pPr>
        <w:jc w:val="center"/>
        <w:rPr>
          <w:b/>
          <w:lang w:val="tt-RU"/>
        </w:rPr>
      </w:pPr>
      <w:r w:rsidRPr="00D813F0">
        <w:rPr>
          <w:b/>
        </w:rPr>
        <w:t>Опись  имущества  учебного  кабинета  № _11</w:t>
      </w:r>
    </w:p>
    <w:p w:rsidR="00D813F0" w:rsidRPr="00D813F0" w:rsidRDefault="00D813F0" w:rsidP="00D813F0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 xml:space="preserve">Количество 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  <w:rPr>
                <w:lang w:val="tt-RU"/>
              </w:rPr>
            </w:pPr>
            <w:r w:rsidRPr="00D813F0">
              <w:rPr>
                <w:lang w:val="tt-RU"/>
              </w:rPr>
              <w:t>17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  <w:rPr>
                <w:lang w:val="tt-RU"/>
              </w:rPr>
            </w:pPr>
            <w:r w:rsidRPr="00D813F0">
              <w:t>30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2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  <w:rPr>
                <w:lang w:val="tt-RU"/>
              </w:rPr>
            </w:pPr>
            <w:r w:rsidRPr="00D813F0">
              <w:rPr>
                <w:lang w:val="tt-RU"/>
              </w:rPr>
              <w:t>3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  <w:rPr>
                <w:lang w:val="tt-RU"/>
              </w:rPr>
            </w:pPr>
            <w:r w:rsidRPr="00D813F0">
              <w:rPr>
                <w:lang w:val="tt-RU"/>
              </w:rPr>
              <w:t>3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2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 xml:space="preserve"> 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Принтер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16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  <w:tr w:rsidR="00D813F0" w:rsidRPr="00D813F0" w:rsidTr="00481F51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3F0" w:rsidRPr="00D813F0" w:rsidRDefault="00D813F0" w:rsidP="00D813F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r w:rsidRPr="00D813F0"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3F0" w:rsidRPr="00D813F0" w:rsidRDefault="00D813F0" w:rsidP="00D813F0">
            <w:pPr>
              <w:jc w:val="center"/>
            </w:pPr>
            <w:r w:rsidRPr="00D813F0">
              <w:t>1</w:t>
            </w:r>
          </w:p>
        </w:tc>
      </w:tr>
    </w:tbl>
    <w:p w:rsidR="00D813F0" w:rsidRDefault="00D813F0" w:rsidP="00552592">
      <w:pPr>
        <w:jc w:val="center"/>
        <w:rPr>
          <w:b/>
        </w:rPr>
      </w:pPr>
      <w:bookmarkStart w:id="0" w:name="_GoBack"/>
      <w:bookmarkEnd w:id="0"/>
    </w:p>
    <w:p w:rsidR="00D813F0" w:rsidRDefault="00D813F0" w:rsidP="00552592">
      <w:pPr>
        <w:jc w:val="center"/>
        <w:rPr>
          <w:b/>
        </w:rPr>
      </w:pPr>
    </w:p>
    <w:p w:rsidR="00D813F0" w:rsidRDefault="00D813F0" w:rsidP="00552592">
      <w:pPr>
        <w:jc w:val="center"/>
        <w:rPr>
          <w:b/>
        </w:rPr>
      </w:pPr>
    </w:p>
    <w:p w:rsidR="00D813F0" w:rsidRDefault="00D813F0" w:rsidP="00552592">
      <w:pPr>
        <w:jc w:val="center"/>
        <w:rPr>
          <w:b/>
        </w:rPr>
      </w:pPr>
    </w:p>
    <w:p w:rsidR="00D813F0" w:rsidRDefault="00D813F0" w:rsidP="00552592">
      <w:pPr>
        <w:jc w:val="center"/>
        <w:rPr>
          <w:b/>
        </w:rPr>
      </w:pPr>
    </w:p>
    <w:p w:rsidR="00D813F0" w:rsidRDefault="00D813F0" w:rsidP="00552592">
      <w:pPr>
        <w:jc w:val="center"/>
        <w:rPr>
          <w:b/>
        </w:rPr>
      </w:pPr>
    </w:p>
    <w:p w:rsidR="00D813F0" w:rsidRDefault="00D813F0" w:rsidP="00552592">
      <w:pPr>
        <w:jc w:val="center"/>
        <w:rPr>
          <w:b/>
        </w:rPr>
      </w:pPr>
    </w:p>
    <w:p w:rsidR="00552592" w:rsidRDefault="00552592" w:rsidP="00552592">
      <w:pPr>
        <w:jc w:val="center"/>
        <w:rPr>
          <w:b/>
        </w:rPr>
      </w:pPr>
      <w:r>
        <w:rPr>
          <w:b/>
        </w:rPr>
        <w:t>Таблицы</w:t>
      </w:r>
    </w:p>
    <w:p w:rsidR="00552592" w:rsidRDefault="00552592" w:rsidP="00552592">
      <w:pPr>
        <w:jc w:val="center"/>
        <w:rPr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5"/>
        <w:gridCol w:w="6675"/>
        <w:gridCol w:w="1384"/>
      </w:tblGrid>
      <w:tr w:rsidR="00552592" w:rsidTr="00552592">
        <w:trPr>
          <w:trHeight w:val="322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Классы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6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Таблицы по русскому языку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Приставки и предлоги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Правописание Ь после шипящих у существительных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 xml:space="preserve">Правописание </w:t>
            </w:r>
            <w:proofErr w:type="gramStart"/>
            <w:r>
              <w:t>разделительного</w:t>
            </w:r>
            <w:proofErr w:type="gramEnd"/>
            <w:r>
              <w:t xml:space="preserve">  ь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 xml:space="preserve">Правописание </w:t>
            </w:r>
            <w:proofErr w:type="gramStart"/>
            <w:r>
              <w:t>разделительного</w:t>
            </w:r>
            <w:proofErr w:type="gramEnd"/>
            <w:r>
              <w:t xml:space="preserve"> ъ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Изменение имен существительных по числам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6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Изменение имен существительных по родам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Названия дней и месяцев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8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Корень и приставка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Непроизносимые согласные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10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Окончание слова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lastRenderedPageBreak/>
              <w:t>11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Второстепенные члены предложения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Предложения по цели высказывания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Изменение прилагательных по числам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Корень и однокоренные слова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Звонкие и глухие согласные в корне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16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Изменение прилагательных по родам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17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Безударные гласные корня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18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Подлежащее и сказуемое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19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Имя прилагательное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20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Главные члены предложения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Глагол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Корень и суффикс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 xml:space="preserve">Изменение прилагательных </w:t>
            </w:r>
            <w:proofErr w:type="spellStart"/>
            <w:r>
              <w:t>попадежам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Спряжение глаголов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Виды глаголов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Различай окончания прилагательных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  <w:rPr>
                <w:b/>
              </w:rPr>
            </w:pPr>
            <w:r>
              <w:rPr>
                <w:b/>
              </w:rPr>
              <w:t>Таблицы по окружающему миру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Холм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В горах Аляски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26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Полевые культуры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27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Лиственница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28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Пихта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Как образуется родник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Болото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Озеро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Сорные растения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Черноморское побережье Кавказа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Добыча полезных ископаемых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Пустыня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36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Река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37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Добыча нефти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38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Добыча каменного угля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Признаки ясной и пасмурной погоды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lastRenderedPageBreak/>
              <w:t>40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Ориентирование на местности по приборам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Скелет человека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Земля - шар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Ориентирование по местным признакам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Ориентирование по солнцу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Луг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46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Внутренние органы человека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47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Мышцы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48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Органы пищеварения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49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Водоем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50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Поле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51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Плоская равнина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52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Холмистая равнина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53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Органы дыхания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4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54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Сад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55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Смешанный лес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Карта полушарий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Физическая карта Евразии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Политическая карта мира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3</w:t>
            </w: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Карта республики Татарстан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>Модель Земли - глобус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592" w:rsidRDefault="00552592">
            <w:pPr>
              <w:pStyle w:val="a3"/>
              <w:snapToGrid w:val="0"/>
              <w:jc w:val="center"/>
            </w:pPr>
          </w:p>
        </w:tc>
      </w:tr>
      <w:tr w:rsidR="00552592" w:rsidTr="00552592">
        <w:trPr>
          <w:trHeight w:val="322"/>
        </w:trPr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20</w:t>
            </w:r>
          </w:p>
        </w:tc>
        <w:tc>
          <w:tcPr>
            <w:tcW w:w="6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2592" w:rsidRDefault="00552592">
            <w:pPr>
              <w:pStyle w:val="a3"/>
              <w:snapToGrid w:val="0"/>
            </w:pPr>
            <w:r>
              <w:t xml:space="preserve"> </w:t>
            </w:r>
          </w:p>
        </w:tc>
        <w:tc>
          <w:tcPr>
            <w:tcW w:w="13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2592" w:rsidRDefault="00552592">
            <w:pPr>
              <w:pStyle w:val="a3"/>
              <w:snapToGrid w:val="0"/>
              <w:jc w:val="center"/>
            </w:pPr>
            <w:r>
              <w:t>2</w:t>
            </w:r>
          </w:p>
        </w:tc>
      </w:tr>
    </w:tbl>
    <w:p w:rsidR="00552592" w:rsidRDefault="00552592" w:rsidP="00552592"/>
    <w:p w:rsidR="00552592" w:rsidRDefault="00552592" w:rsidP="00552592">
      <w:r>
        <w:rPr>
          <w:b/>
          <w:sz w:val="28"/>
          <w:szCs w:val="28"/>
        </w:rPr>
        <w:t xml:space="preserve"> </w:t>
      </w:r>
    </w:p>
    <w:p w:rsidR="00552592" w:rsidRDefault="00552592" w:rsidP="00552592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учебно-метоДИЧЕСКАЯ  И </w:t>
      </w:r>
    </w:p>
    <w:p w:rsidR="00552592" w:rsidRDefault="00552592" w:rsidP="00552592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СПРАВОЧНАЯ ЛИТЕРАТУРА</w:t>
      </w:r>
    </w:p>
    <w:p w:rsidR="00552592" w:rsidRDefault="00552592" w:rsidP="00552592">
      <w:pPr>
        <w:jc w:val="center"/>
        <w:rPr>
          <w:b/>
          <w:i/>
          <w:sz w:val="32"/>
          <w:szCs w:val="32"/>
        </w:rPr>
      </w:pPr>
    </w:p>
    <w:p w:rsidR="00552592" w:rsidRDefault="00552592" w:rsidP="00552592">
      <w:pPr>
        <w:numPr>
          <w:ilvl w:val="0"/>
          <w:numId w:val="1"/>
        </w:numPr>
        <w:suppressAutoHyphens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Словари</w:t>
      </w:r>
    </w:p>
    <w:p w:rsidR="00552592" w:rsidRDefault="00552592" w:rsidP="00552592">
      <w:pPr>
        <w:ind w:left="720"/>
        <w:rPr>
          <w:b/>
          <w:i/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0" simplePos="0" relativeHeight="251659264" behindDoc="0" locked="0" layoutInCell="1" allowOverlap="1" wp14:anchorId="11F93105" wp14:editId="1FDA41CB">
                <wp:simplePos x="0" y="0"/>
                <wp:positionH relativeFrom="page">
                  <wp:posOffset>554355</wp:posOffset>
                </wp:positionH>
                <wp:positionV relativeFrom="paragraph">
                  <wp:posOffset>117475</wp:posOffset>
                </wp:positionV>
                <wp:extent cx="6464300" cy="1978660"/>
                <wp:effectExtent l="1905" t="3175" r="1270" b="889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0" cy="1978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1"/>
                              <w:gridCol w:w="2567"/>
                              <w:gridCol w:w="2310"/>
                              <w:gridCol w:w="2127"/>
                              <w:gridCol w:w="1134"/>
                              <w:gridCol w:w="1164"/>
                            </w:tblGrid>
                            <w:tr w:rsidR="00552592">
                              <w:trPr>
                                <w:trHeight w:val="1113"/>
                              </w:trPr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№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п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/п</w:t>
                                  </w:r>
                                </w:p>
                              </w:tc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Название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Автор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Издательство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Год издания</w:t>
                                  </w: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Кол-во</w:t>
                                  </w:r>
                                </w:p>
                              </w:tc>
                            </w:tr>
                            <w:tr w:rsidR="00552592">
                              <w:trPr>
                                <w:trHeight w:val="671"/>
                              </w:trPr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«Толковый словарь русского языка»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С.И.Ожегов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Москва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2002</w:t>
                                  </w: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52592">
                              <w:trPr>
                                <w:trHeight w:val="671"/>
                              </w:trPr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Орфографический словарь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П. А.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Грушников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Москва «Просвещение»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1983г</w:t>
                                  </w: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552592">
                              <w:trPr>
                                <w:trHeight w:val="104"/>
                              </w:trPr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Орфографический ученический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ссссссслв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.в</w:t>
                                  </w:r>
                                  <w:proofErr w:type="gramEnd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арь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3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П. А.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Грушников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Москва «Просвещение»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1984г</w:t>
                                  </w:r>
                                </w:p>
                              </w:tc>
                              <w:tc>
                                <w:tcPr>
                                  <w:tcW w:w="11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hideMark/>
                                </w:tcPr>
                                <w:p w:rsidR="00552592" w:rsidRDefault="00552592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552592" w:rsidRDefault="00552592" w:rsidP="0055259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65pt;margin-top:9.25pt;width:509pt;height:155.8pt;z-index:251659264;visibility:visible;mso-wrap-style:square;mso-width-percent:0;mso-height-percent:0;mso-wrap-distance-left:9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2wjAIAAB0FAAAOAAAAZHJzL2Uyb0RvYy54bWysVF1v2yAUfZ+0/4B4T21nrhtbdao2WaZJ&#10;3YfU7gcQg2M0DAxI7G7af98F4jTdXqZpfsAXuBzOvfdcrm/GXqADM5YrWePsIsWIyUZRLnc1/vK4&#10;mS0wso5ISoSSrMZPzOKb5etX14Ou2Fx1SlBmEIBIWw26xp1zukoS23SsJ/ZCaSZhs1WmJw6mZpdQ&#10;QwZA70UyT9MiGZSh2qiGWQur67iJlwG/bVnjPrWtZQ6JGgM3F0YTxq0fk+U1qXaG6I43RxrkH1j0&#10;hEu49AS1Jo6gveF/QPW8Mcqq1l00qk9U2/KGhRggmiz9LZqHjmgWYoHkWH1Kk/1/sM3Hw2eDOIXa&#10;YSRJDyV6ZKNDd2pEc5+dQdsKnB40uLkRlr2nj9Tqe9V8tUiqVUfkjt0ao4aOEQrsMn8yOTsacawH&#10;2Q4fFIVryN6pADS2pveAkAwE6FClp1NlPJUGFou8yN+ksNXAXlZeLYoi1C4h1XRcG+veMdUjb9TY&#10;QOkDPDncW+fpkGpyCfSV4HTDhQgTs9uuhEEHAjLZhC+eFbojcXW6zkbXgGfPMYT0SFJ5zHhdXIEQ&#10;gIDf88EETfwos3me3s3L2aZYXM3yTX45K6/SxSzNyruySPMyX29+egZZXnWcUibvuWSTPrP87+p/&#10;7JSorKBQNNS4vJxfhuBesD+GdYw19V+oIdT5PMieO2hXwfsaL05OpPJlfysphE0qR7iIdvKSfkgZ&#10;5GD6h6wEkXhdRIW4cTsCilfOVtEnkItRUEwoPLwxYHTKfMdogH6tsf22J4ZhJN5LkJxv7skwk7Gd&#10;DCIbOFpjh1E0Vy4+Antt+K4D5ChqqW5Bli0PgnlmAZT9BHowkD++F77Jz+fB6/lVW/4CAAD//wMA&#10;UEsDBBQABgAIAAAAIQBOGgxo3QAAAAoBAAAPAAAAZHJzL2Rvd25yZXYueG1sTI/BTsMwEETvSPyD&#10;tUjcqJNGpSHEqaAIroiA1Ksbb+Mo8TqK3Tb8PdsTPe7M6O1MuZndIE44hc6TgnSRgEBqvOmoVfDz&#10;/f6QgwhRk9GDJ1TwiwE21e1NqQvjz/SFpzq2giEUCq3AxjgWUobGotNh4Uck9g5+cjryObXSTPrM&#10;cDfIZZI8Sqc74g9Wj7i12PT10SnIPpfrXfio37bjDp/6PLz2B7JK3d/NL88gIs7xPwyX+lwdKu60&#10;90cyQQwK8nXGSdbzFYiLnyYrVvZMz5IUZFXK6wnVHwAAAP//AwBQSwECLQAUAAYACAAAACEAtoM4&#10;kv4AAADhAQAAEwAAAAAAAAAAAAAAAAAAAAAAW0NvbnRlbnRfVHlwZXNdLnhtbFBLAQItABQABgAI&#10;AAAAIQA4/SH/1gAAAJQBAAALAAAAAAAAAAAAAAAAAC8BAABfcmVscy8ucmVsc1BLAQItABQABgAI&#10;AAAAIQDG4e2wjAIAAB0FAAAOAAAAAAAAAAAAAAAAAC4CAABkcnMvZTJvRG9jLnhtbFBLAQItABQA&#10;BgAIAAAAIQBOGgxo3QAAAAoBAAAPAAAAAAAAAAAAAAAAAOY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1"/>
                        <w:gridCol w:w="2567"/>
                        <w:gridCol w:w="2310"/>
                        <w:gridCol w:w="2127"/>
                        <w:gridCol w:w="1134"/>
                        <w:gridCol w:w="1164"/>
                      </w:tblGrid>
                      <w:tr w:rsidR="00552592">
                        <w:trPr>
                          <w:trHeight w:val="1113"/>
                        </w:trPr>
                        <w:tc>
                          <w:tcPr>
                            <w:tcW w:w="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№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/п</w:t>
                            </w:r>
                          </w:p>
                        </w:tc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Название</w:t>
                            </w:r>
                          </w:p>
                        </w:tc>
                        <w:tc>
                          <w:tcPr>
                            <w:tcW w:w="23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Автор</w:t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Издательство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Год издания</w:t>
                            </w: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Кол-во</w:t>
                            </w:r>
                          </w:p>
                        </w:tc>
                      </w:tr>
                      <w:tr w:rsidR="00552592">
                        <w:trPr>
                          <w:trHeight w:val="671"/>
                        </w:trPr>
                        <w:tc>
                          <w:tcPr>
                            <w:tcW w:w="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«Толковый словарь русского языка»</w:t>
                            </w:r>
                          </w:p>
                        </w:tc>
                        <w:tc>
                          <w:tcPr>
                            <w:tcW w:w="23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С.И.Ожегов</w:t>
                            </w:r>
                            <w:proofErr w:type="spellEnd"/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Москва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2002</w:t>
                            </w: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552592">
                        <w:trPr>
                          <w:trHeight w:val="671"/>
                        </w:trPr>
                        <w:tc>
                          <w:tcPr>
                            <w:tcW w:w="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Орфографический словарь</w:t>
                            </w:r>
                          </w:p>
                        </w:tc>
                        <w:tc>
                          <w:tcPr>
                            <w:tcW w:w="23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П. А.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Грушников</w:t>
                            </w:r>
                            <w:proofErr w:type="spellEnd"/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Москва «Просвещение»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1983г</w:t>
                            </w: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c>
                      </w:tr>
                      <w:tr w:rsidR="00552592">
                        <w:trPr>
                          <w:trHeight w:val="104"/>
                        </w:trPr>
                        <w:tc>
                          <w:tcPr>
                            <w:tcW w:w="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Орфографический ученический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ссссссслв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.в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арь</w:t>
                            </w:r>
                            <w:proofErr w:type="spellEnd"/>
                          </w:p>
                        </w:tc>
                        <w:tc>
                          <w:tcPr>
                            <w:tcW w:w="23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П. А.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Грушников</w:t>
                            </w:r>
                            <w:proofErr w:type="spellEnd"/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Москва «Просвещение»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1984г</w:t>
                            </w:r>
                          </w:p>
                        </w:tc>
                        <w:tc>
                          <w:tcPr>
                            <w:tcW w:w="116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hideMark/>
                          </w:tcPr>
                          <w:p w:rsidR="00552592" w:rsidRDefault="00552592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552592" w:rsidRDefault="00552592" w:rsidP="00552592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jc w:val="both"/>
        <w:rPr>
          <w:sz w:val="28"/>
          <w:szCs w:val="28"/>
        </w:rPr>
      </w:pPr>
    </w:p>
    <w:p w:rsidR="00552592" w:rsidRDefault="00552592" w:rsidP="00552592">
      <w:pPr>
        <w:numPr>
          <w:ilvl w:val="0"/>
          <w:numId w:val="1"/>
        </w:numPr>
        <w:suppressAutoHyphens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Справочники</w:t>
      </w:r>
    </w:p>
    <w:p w:rsidR="00552592" w:rsidRDefault="00552592" w:rsidP="00552592">
      <w:pPr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98"/>
        <w:gridCol w:w="2416"/>
        <w:gridCol w:w="1784"/>
        <w:gridCol w:w="2193"/>
        <w:gridCol w:w="1314"/>
        <w:gridCol w:w="1289"/>
      </w:tblGrid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Автор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Изд-во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 издания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Толковый  словарь  русского  языка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Бирюков  В.Г.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Москва.  «Просвещение».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 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 писатели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Н. И.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БАЛЛАС Москва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1995г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Атлас-определитель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 </w:t>
            </w:r>
            <w:proofErr w:type="spellStart"/>
            <w:r>
              <w:rPr>
                <w:sz w:val="28"/>
                <w:szCs w:val="28"/>
              </w:rPr>
              <w:t>А.Плешаков</w:t>
            </w:r>
            <w:proofErr w:type="spellEnd"/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 «Просвещение»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52592" w:rsidRDefault="00552592">
            <w:pPr>
              <w:rPr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Начальная школа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А. Бирюкова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b/>
                <w:sz w:val="28"/>
                <w:szCs w:val="28"/>
              </w:rPr>
            </w:pPr>
          </w:p>
          <w:p w:rsidR="00552592" w:rsidRDefault="00552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52592" w:rsidRDefault="00552592" w:rsidP="00552592"/>
    <w:p w:rsidR="00552592" w:rsidRDefault="00552592" w:rsidP="00552592">
      <w:pPr>
        <w:pStyle w:val="Web"/>
        <w:spacing w:before="0" w:after="0"/>
        <w:rPr>
          <w:b/>
          <w:iCs/>
        </w:rPr>
      </w:pPr>
    </w:p>
    <w:p w:rsidR="00552592" w:rsidRDefault="00552592" w:rsidP="00552592">
      <w:pPr>
        <w:pStyle w:val="Web"/>
        <w:spacing w:before="0" w:after="0"/>
        <w:rPr>
          <w:b/>
          <w:iCs/>
        </w:rPr>
      </w:pPr>
    </w:p>
    <w:p w:rsidR="00552592" w:rsidRDefault="00552592" w:rsidP="00552592">
      <w:pPr>
        <w:suppressAutoHyphens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3.Методическая литература</w:t>
      </w:r>
    </w:p>
    <w:p w:rsidR="00552592" w:rsidRDefault="00552592" w:rsidP="00552592">
      <w:pPr>
        <w:jc w:val="center"/>
        <w:rPr>
          <w:rFonts w:ascii="Monotype Corsiva" w:hAnsi="Monotype Corsiva"/>
          <w:b/>
          <w:caps/>
          <w:sz w:val="56"/>
          <w:szCs w:val="56"/>
        </w:rPr>
      </w:pPr>
    </w:p>
    <w:tbl>
      <w:tblPr>
        <w:tblW w:w="9636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98"/>
        <w:gridCol w:w="2871"/>
        <w:gridCol w:w="1984"/>
        <w:gridCol w:w="142"/>
        <w:gridCol w:w="1701"/>
        <w:gridCol w:w="1276"/>
        <w:gridCol w:w="1164"/>
      </w:tblGrid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Автор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Изд-во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 издания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Методическая разработка по русскому языку для 3 </w:t>
            </w:r>
            <w:proofErr w:type="spellStart"/>
            <w:r>
              <w:rPr>
                <w:bCs/>
                <w:sz w:val="26"/>
                <w:szCs w:val="26"/>
              </w:rPr>
              <w:t>кл</w:t>
            </w:r>
            <w:proofErr w:type="spellEnd"/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 </w:t>
            </w:r>
            <w:r>
              <w:rPr>
                <w:b/>
                <w:sz w:val="28"/>
                <w:szCs w:val="28"/>
              </w:rPr>
              <w:t>Н. Ю. Васильева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</w:t>
            </w:r>
            <w:proofErr w:type="spellStart"/>
            <w:proofErr w:type="gramStart"/>
            <w:r>
              <w:rPr>
                <w:sz w:val="28"/>
                <w:szCs w:val="28"/>
              </w:rPr>
              <w:t>экз</w:t>
            </w:r>
            <w:proofErr w:type="spellEnd"/>
            <w:proofErr w:type="gramEnd"/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Метод. Пособие для </w:t>
            </w:r>
            <w:r>
              <w:rPr>
                <w:sz w:val="26"/>
                <w:szCs w:val="26"/>
              </w:rPr>
              <w:lastRenderedPageBreak/>
              <w:t>2кл.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lastRenderedPageBreak/>
              <w:t>Л. Ф. Климанова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Москва </w:t>
            </w:r>
            <w:r>
              <w:lastRenderedPageBreak/>
              <w:t>«Просвещение»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552592" w:rsidRDefault="00552592">
            <w:pPr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Поурочные разработки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3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Т. Н. </w:t>
            </w:r>
            <w:proofErr w:type="spellStart"/>
            <w:r>
              <w:t>ситникова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  <w:p w:rsidR="00552592" w:rsidRDefault="00552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для 3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О. И. Дмитриева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для 4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Е.Е. </w:t>
            </w:r>
            <w:proofErr w:type="spellStart"/>
            <w:r>
              <w:t>Гугучкина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Волгоград 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2009г.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«Обучение грамоте» 1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А. А, Обухова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Москва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Методическая разработка  по окружающему миру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Т. Н. </w:t>
            </w:r>
            <w:proofErr w:type="spellStart"/>
            <w:r>
              <w:t>Ситникова</w:t>
            </w:r>
            <w:proofErr w:type="spellEnd"/>
            <w: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Поурочные разработки    2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О. И. Дмитриева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Поурочные разработки    3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О. И. Дмитриева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Литературное чтение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Поурочные разработки    3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С. В. </w:t>
            </w:r>
            <w:proofErr w:type="spellStart"/>
            <w:r>
              <w:t>Кутявина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Поурочные разработки    4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С. В. </w:t>
            </w:r>
            <w:proofErr w:type="spellStart"/>
            <w:r>
              <w:t>Кутявина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85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Поурочные разработки    1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С. В. </w:t>
            </w:r>
            <w:proofErr w:type="spellStart"/>
            <w:r>
              <w:t>Кутявина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33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Поурочные разработки по внеклассному чтению  1 </w:t>
            </w:r>
            <w:proofErr w:type="spellStart"/>
            <w:r>
              <w:rPr>
                <w:b/>
                <w:bCs/>
                <w:sz w:val="26"/>
                <w:szCs w:val="26"/>
              </w:rPr>
              <w:t>кл</w:t>
            </w:r>
            <w:proofErr w:type="spellEnd"/>
            <w:r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И. Ф. Яценко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9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Методическая разработка  по математике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Т. В. Максимова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Л. И. Семакина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Л. И. Семакина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Л. И. Семакина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Л. И. Семакина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Поурочные разработки </w:t>
            </w:r>
          </w:p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proofErr w:type="spellStart"/>
            <w:r>
              <w:rPr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Е. П. Фефилова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Технология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Уроки творчества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Н. А. </w:t>
            </w:r>
            <w:proofErr w:type="spellStart"/>
            <w:r>
              <w:t>Цирулик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rPr>
          <w:trHeight w:val="10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Уроки труда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Т. </w:t>
            </w:r>
            <w:proofErr w:type="spellStart"/>
            <w:r>
              <w:t>Геронимус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>Москва «АСТ-ПРЕСС»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1экз.</w:t>
            </w:r>
          </w:p>
        </w:tc>
      </w:tr>
      <w:tr w:rsidR="00552592" w:rsidTr="00552592">
        <w:trPr>
          <w:trHeight w:val="48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52592" w:rsidRDefault="00552592" w:rsidP="00552592">
      <w:pPr>
        <w:suppressAutoHyphens/>
        <w:ind w:left="360"/>
        <w:jc w:val="center"/>
        <w:rPr>
          <w:b/>
          <w:i/>
          <w:sz w:val="28"/>
          <w:szCs w:val="28"/>
        </w:rPr>
      </w:pPr>
    </w:p>
    <w:p w:rsidR="00552592" w:rsidRDefault="00552592" w:rsidP="00552592">
      <w:pPr>
        <w:suppressAutoHyphens/>
        <w:ind w:left="360"/>
        <w:jc w:val="center"/>
        <w:rPr>
          <w:b/>
          <w:i/>
          <w:sz w:val="28"/>
          <w:szCs w:val="28"/>
        </w:rPr>
      </w:pPr>
    </w:p>
    <w:p w:rsidR="00552592" w:rsidRDefault="00552592" w:rsidP="00552592">
      <w:pPr>
        <w:suppressAutoHyphens/>
        <w:ind w:left="360"/>
        <w:jc w:val="center"/>
        <w:rPr>
          <w:b/>
          <w:i/>
          <w:sz w:val="28"/>
          <w:szCs w:val="28"/>
        </w:rPr>
      </w:pPr>
    </w:p>
    <w:p w:rsidR="00552592" w:rsidRDefault="00552592" w:rsidP="00552592">
      <w:pPr>
        <w:suppressAutoHyphens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4.Учебная литература.</w:t>
      </w:r>
    </w:p>
    <w:p w:rsidR="00552592" w:rsidRDefault="00552592" w:rsidP="00552592">
      <w:pPr>
        <w:jc w:val="center"/>
        <w:rPr>
          <w:rFonts w:ascii="Monotype Corsiva" w:hAnsi="Monotype Corsiva"/>
          <w:b/>
          <w:caps/>
          <w:sz w:val="56"/>
          <w:szCs w:val="56"/>
        </w:rPr>
      </w:pPr>
    </w:p>
    <w:tbl>
      <w:tblPr>
        <w:tblW w:w="9636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97"/>
        <w:gridCol w:w="2870"/>
        <w:gridCol w:w="1984"/>
        <w:gridCol w:w="1843"/>
        <w:gridCol w:w="1278"/>
        <w:gridCol w:w="1164"/>
      </w:tblGrid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Изд-во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Год издания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экз.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rPr>
                <w:bCs/>
              </w:rPr>
              <w:t>Русский язык .4 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t xml:space="preserve">Л.Ф. Климановой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t xml:space="preserve">Москва. «Просвещение»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rPr>
                <w:bCs/>
                <w:lang w:eastAsia="ar-SA"/>
              </w:rPr>
              <w:t xml:space="preserve">Л. Г. </w:t>
            </w:r>
            <w:proofErr w:type="spellStart"/>
            <w:r>
              <w:rPr>
                <w:bCs/>
                <w:lang w:eastAsia="ar-SA"/>
              </w:rPr>
              <w:t>Петерсон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rPr>
                <w:lang w:eastAsia="ar-SA"/>
              </w:rPr>
              <w:t>Москва. «</w:t>
            </w:r>
            <w:proofErr w:type="spellStart"/>
            <w:r>
              <w:rPr>
                <w:lang w:eastAsia="ar-SA"/>
              </w:rPr>
              <w:t>Ювента</w:t>
            </w:r>
            <w:proofErr w:type="spellEnd"/>
            <w:r>
              <w:rPr>
                <w:lang w:eastAsia="ar-SA"/>
              </w:rPr>
              <w:t xml:space="preserve">»,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2014г.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rPr>
                <w:color w:val="000000"/>
              </w:rPr>
              <w:t>А.А. Плешаков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М.Ю. Новицкая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rPr>
                <w:color w:val="000000"/>
              </w:rPr>
              <w:t xml:space="preserve"> Москва «Просвещение»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2012г.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52592" w:rsidRDefault="00552592">
            <w:pPr>
              <w:rPr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t>Л. Ф. Климанова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</w:pPr>
            <w:r>
              <w:rPr>
                <w:color w:val="000000"/>
              </w:rPr>
              <w:t>Москва «Просвещение»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2014г.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Технология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t xml:space="preserve">Л. Ю. </w:t>
            </w:r>
            <w:proofErr w:type="spellStart"/>
            <w:r>
              <w:t>Огерчук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Москв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«Русское слово-учебник»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Татарская литература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t xml:space="preserve">Р.З. </w:t>
            </w:r>
            <w:proofErr w:type="spellStart"/>
            <w:r>
              <w:t>Хайдарова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Татармультфильм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Татарский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jc w:val="center"/>
            </w:pPr>
            <w:r>
              <w:t xml:space="preserve">Р. Х. </w:t>
            </w:r>
            <w:proofErr w:type="spellStart"/>
            <w:r>
              <w:t>Ягфарова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Мегариф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52592" w:rsidTr="0055259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592" w:rsidRDefault="00552592">
            <w:pPr>
              <w:snapToGrid w:val="0"/>
            </w:pPr>
            <w:r>
              <w:t>Английский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592" w:rsidRDefault="0055259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52592" w:rsidRDefault="00552592" w:rsidP="00552592">
      <w:pPr>
        <w:jc w:val="center"/>
      </w:pPr>
    </w:p>
    <w:p w:rsidR="00552592" w:rsidRDefault="00552592"/>
    <w:sectPr w:rsidR="00552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B75"/>
    <w:rsid w:val="00120620"/>
    <w:rsid w:val="00455B75"/>
    <w:rsid w:val="00552592"/>
    <w:rsid w:val="00C059BB"/>
    <w:rsid w:val="00D8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552592"/>
    <w:pPr>
      <w:spacing w:before="100" w:after="100"/>
    </w:pPr>
    <w:rPr>
      <w:szCs w:val="20"/>
    </w:rPr>
  </w:style>
  <w:style w:type="paragraph" w:customStyle="1" w:styleId="a3">
    <w:name w:val="Содержимое таблицы"/>
    <w:basedOn w:val="a"/>
    <w:rsid w:val="00552592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552592"/>
    <w:pPr>
      <w:spacing w:before="100" w:after="100"/>
    </w:pPr>
    <w:rPr>
      <w:szCs w:val="20"/>
    </w:rPr>
  </w:style>
  <w:style w:type="paragraph" w:customStyle="1" w:styleId="a3">
    <w:name w:val="Содержимое таблицы"/>
    <w:basedOn w:val="a"/>
    <w:rsid w:val="00552592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2015-11-18T03:39:00Z</dcterms:created>
  <dcterms:modified xsi:type="dcterms:W3CDTF">2015-11-18T04:55:00Z</dcterms:modified>
</cp:coreProperties>
</file>